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 xml:space="preserve">На основу члана </w:t>
      </w:r>
      <w:r>
        <w:rPr>
          <w:lang w:val="sr-Latn-RS"/>
        </w:rPr>
        <w:t>6</w:t>
      </w:r>
      <w:r>
        <w:rPr/>
        <w:t xml:space="preserve">. став </w:t>
      </w:r>
      <w:r>
        <w:rPr>
          <w:lang w:val="sr-Latn-RS"/>
        </w:rPr>
        <w:t>1</w:t>
      </w:r>
      <w:r>
        <w:rPr/>
        <w:t xml:space="preserve">. Правилника о </w:t>
      </w:r>
      <w:r>
        <w:rPr>
          <w:rFonts w:cs="Times New Roman"/>
          <w:b w:val="false"/>
          <w:bCs w:val="false"/>
          <w:lang w:val="sr-RS"/>
        </w:rPr>
        <w:t xml:space="preserve">критеријумима, начину и поступку доделе средстава из буџета општине Беочин црквама и верским заједницама са територије општине Беочин („Службени лист општине Беочин“ број </w:t>
      </w:r>
      <w:r>
        <w:rPr>
          <w:rFonts w:cs="Times New Roman"/>
          <w:b w:val="false"/>
          <w:bCs w:val="false"/>
          <w:lang w:val="sr-Latn-RS"/>
        </w:rPr>
        <w:t>13</w:t>
      </w:r>
      <w:r>
        <w:rPr>
          <w:rFonts w:cs="Times New Roman"/>
          <w:b w:val="false"/>
          <w:bCs w:val="false"/>
          <w:lang w:val="sr-RS"/>
        </w:rPr>
        <w:t>/19) и  члана  63. став 1. тачка 9. Статута општине Беочин („Службени лист општине Беочин“ бр. 3/19), а везано за  Одлуку о буџету општине Беочин за 20</w:t>
      </w:r>
      <w:r>
        <w:rPr>
          <w:rFonts w:cs="Times New Roman"/>
          <w:b w:val="false"/>
          <w:bCs w:val="false"/>
          <w:lang w:val="sr-Latn-RS"/>
        </w:rPr>
        <w:t>25</w:t>
      </w:r>
      <w:r>
        <w:rPr>
          <w:rFonts w:cs="Times New Roman"/>
          <w:b w:val="false"/>
          <w:bCs w:val="false"/>
          <w:lang w:val="sr-RS"/>
        </w:rPr>
        <w:t>. годину („Сл</w:t>
      </w:r>
      <w:r>
        <w:rPr>
          <w:rFonts w:cs="Times New Roman"/>
          <w:b w:val="false"/>
          <w:bCs w:val="false"/>
          <w:lang w:val="sr-Latn-RS"/>
        </w:rPr>
        <w:t>ужбени лис</w:t>
      </w:r>
      <w:r>
        <w:rPr>
          <w:rFonts w:cs="Times New Roman"/>
          <w:b w:val="false"/>
          <w:bCs w:val="false"/>
          <w:lang w:val="sr-RS"/>
        </w:rPr>
        <w:t>т општине Беочин“ број 24/2024), Председница општине  Беочин дана 06</w:t>
      </w:r>
      <w:r>
        <w:rPr>
          <w:rFonts w:cs="Times New Roman"/>
          <w:b w:val="false"/>
          <w:bCs w:val="false"/>
          <w:lang w:val="en-US"/>
        </w:rPr>
        <w:t xml:space="preserve">.03.2025.године </w:t>
      </w:r>
      <w:r>
        <w:rPr>
          <w:rFonts w:cs="Times New Roman"/>
          <w:b w:val="false"/>
          <w:bCs w:val="false"/>
          <w:lang w:val="sr-RS"/>
        </w:rPr>
        <w:t xml:space="preserve"> расписује 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sr-RS"/>
        </w:rPr>
        <w:t xml:space="preserve">ЈАВНИ </w:t>
      </w:r>
      <w:r>
        <w:rPr>
          <w:b/>
          <w:bCs/>
          <w:sz w:val="28"/>
          <w:szCs w:val="28"/>
        </w:rPr>
        <w:t xml:space="preserve">КОНКУРС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ДОДЕЛУ СРЕДСТАВА ИЗ БУЏЕТА ОПШТИНЕ БЕОЧИН </w:t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  <w:lang w:val="sr-RS"/>
        </w:rPr>
        <w:t>ЗА 20</w:t>
      </w:r>
      <w:r>
        <w:rPr>
          <w:b/>
          <w:bCs/>
          <w:sz w:val="28"/>
          <w:szCs w:val="28"/>
          <w:lang w:val="sr-Latn-RS"/>
        </w:rPr>
        <w:t>25</w:t>
      </w:r>
      <w:r>
        <w:rPr>
          <w:b/>
          <w:bCs/>
          <w:sz w:val="28"/>
          <w:szCs w:val="28"/>
          <w:lang w:val="sr-RS"/>
        </w:rPr>
        <w:t>. ГОДИНУ ЦРКВАМА И ВЕРСКИМ ЗАЈЕДНИЦАМА СА ТЕРИТОРИЈЕ ОПШТИНЕ БЕОЧИН</w:t>
      </w:r>
      <w:r>
        <w:rPr>
          <w:b/>
          <w:bCs/>
          <w:spacing w:val="-5"/>
          <w:sz w:val="28"/>
          <w:szCs w:val="28"/>
          <w:lang w:val="sr-RS"/>
        </w:rPr>
        <w:t xml:space="preserve"> 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eastAsia="Times New Roman"/>
        </w:rPr>
        <w:t xml:space="preserve"> </w:t>
      </w:r>
      <w:r>
        <w:rPr/>
        <w:tab/>
        <w:tab/>
        <w:tab/>
        <w:tab/>
        <w:tab/>
        <w:tab/>
        <w:tab/>
      </w:r>
    </w:p>
    <w:p>
      <w:pPr>
        <w:pStyle w:val="Normal"/>
        <w:jc w:val="left"/>
        <w:rPr/>
      </w:pPr>
      <w:r>
        <w:rPr>
          <w:rFonts w:eastAsia="Times New Roman"/>
          <w:b/>
          <w:bCs/>
          <w:lang w:val="sr-RS"/>
        </w:rPr>
        <w:t xml:space="preserve"> </w:t>
      </w:r>
      <w:r>
        <w:rPr>
          <w:b/>
          <w:bCs/>
          <w:lang w:val="en-US"/>
        </w:rPr>
        <w:t xml:space="preserve">I   </w:t>
      </w:r>
      <w:r>
        <w:rPr>
          <w:b/>
          <w:bCs/>
          <w:lang w:val="sr-RS"/>
        </w:rPr>
        <w:t xml:space="preserve">ПРЕДМЕТ ЈАВНОГ КОНКУРСА </w:t>
      </w:r>
    </w:p>
    <w:p>
      <w:pPr>
        <w:pStyle w:val="Normal"/>
        <w:jc w:val="left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jc w:val="left"/>
        <w:rPr/>
      </w:pPr>
      <w:r>
        <w:rPr>
          <w:b/>
          <w:bCs/>
        </w:rPr>
        <w:tab/>
      </w:r>
      <w:r>
        <w:rPr>
          <w:b w:val="false"/>
          <w:bCs w:val="false"/>
        </w:rPr>
        <w:t>Јавни</w:t>
      </w:r>
      <w:r>
        <w:rPr>
          <w:b w:val="false"/>
          <w:bCs w:val="false"/>
          <w:lang w:val="sr-RS"/>
        </w:rPr>
        <w:t xml:space="preserve"> конкурс се расписује за  доделу средстава из буџета општине Беочин за 20</w:t>
      </w:r>
      <w:r>
        <w:rPr>
          <w:b w:val="false"/>
          <w:bCs w:val="false"/>
          <w:lang w:val="sr-Latn-RS"/>
        </w:rPr>
        <w:t>25</w:t>
      </w:r>
      <w:r>
        <w:rPr>
          <w:b w:val="false"/>
          <w:bCs w:val="false"/>
          <w:lang w:val="sr-RS"/>
        </w:rPr>
        <w:t>. годину за финансирање  и суфинансирање пројеката цркава и верских заједница са територије општине Беочин у циљу унапређивања верске слободе и оставривања општег добра и заједничког интереса.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eastAsia="Times New Roman"/>
          <w:b/>
          <w:bCs/>
          <w:lang w:val="sr-RS"/>
        </w:rPr>
        <w:t xml:space="preserve"> </w:t>
      </w:r>
      <w:r>
        <w:rPr>
          <w:b/>
          <w:bCs/>
          <w:lang w:val="en-US"/>
        </w:rPr>
        <w:t xml:space="preserve">II  </w:t>
      </w:r>
      <w:r>
        <w:rPr>
          <w:b/>
          <w:bCs/>
          <w:lang w:val="sr-RS"/>
        </w:rPr>
        <w:t xml:space="preserve">НАМЕНА И ИЗНОС СРЕДСТАВА </w:t>
      </w:r>
    </w:p>
    <w:p>
      <w:pPr>
        <w:pStyle w:val="Normal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left"/>
        <w:rPr/>
      </w:pPr>
      <w:r>
        <w:rPr>
          <w:b/>
          <w:bCs/>
          <w:lang w:val="sr-RS"/>
        </w:rPr>
        <w:tab/>
      </w:r>
      <w:r>
        <w:rPr>
          <w:b w:val="false"/>
          <w:bCs w:val="false"/>
          <w:lang w:val="sr-RS"/>
        </w:rPr>
        <w:t>Средст</w:t>
      </w:r>
      <w:r>
        <w:rPr>
          <w:b w:val="false"/>
          <w:bCs w:val="false"/>
          <w:lang w:val="sr-Latn-RS"/>
        </w:rPr>
        <w:t>в</w:t>
      </w:r>
      <w:r>
        <w:rPr>
          <w:b w:val="false"/>
          <w:bCs w:val="false"/>
          <w:lang w:val="sr-RS"/>
        </w:rPr>
        <w:t xml:space="preserve">а намењена за финансирање и суфинансирање пројеката цркава и верских заједница одобравају се за: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инвестиционе радове на храмовима и другим сакралним објектима,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изградњу нових црквених храмова,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постојећих црквених храмова који су без обнове дуже време, а посебно црквених храмова који су споменици културе,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уређење и ревитализацију простора верских  гробља,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изградњу и обнову капела на гробљима,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изградњу нових и обнову пропалих торњева и звоника,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sz w:val="24"/>
          <w:szCs w:val="24"/>
          <w:lang w:val="sr-Latn-RS"/>
        </w:rPr>
        <w:t>рестaурацију</w:t>
      </w:r>
      <w:r>
        <w:rPr>
          <w:sz w:val="24"/>
          <w:szCs w:val="24"/>
          <w:lang w:val="sr-CS"/>
        </w:rPr>
        <w:t xml:space="preserve"> и ревитализациј</w:t>
      </w:r>
      <w:r>
        <w:rPr>
          <w:sz w:val="24"/>
          <w:szCs w:val="24"/>
          <w:lang w:val="sr-RS"/>
        </w:rPr>
        <w:t>у</w:t>
      </w:r>
      <w:r>
        <w:rPr>
          <w:sz w:val="24"/>
          <w:szCs w:val="24"/>
          <w:lang w:val="sr-CS"/>
        </w:rPr>
        <w:t xml:space="preserve"> иконостаса,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икона,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стављање нових фасада и кречење црквених храмова,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пропалог крова,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пресецање и санирање влаге на црквеним зидовима,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уређивање простора око цркве-озелењавање, изградња приступних стаза и обезбеђивање клупа за седење,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обнову пропалих ограда око цркве,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/>
      </w:pPr>
      <w:r>
        <w:rPr>
          <w:sz w:val="24"/>
          <w:szCs w:val="24"/>
          <w:lang w:val="sr-CS"/>
        </w:rPr>
        <w:t>добротворне и хуманитарне активности, као и друге активности социјалне заштите</w:t>
      </w:r>
      <w:r>
        <w:rPr>
          <w:sz w:val="24"/>
          <w:szCs w:val="24"/>
          <w:lang w:val="sr-Latn-RS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sz w:val="24"/>
          <w:szCs w:val="24"/>
          <w:lang w:val="sr-CS"/>
        </w:rPr>
      </w:pPr>
      <w:r>
        <w:rPr>
          <w:sz w:val="24"/>
          <w:szCs w:val="24"/>
          <w:lang w:val="sr-CS"/>
        </w:rPr>
        <w:t>неговање и развој рада црквених хорова и њиховог учешћа на хорским фестивалима,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b w:val="false"/>
          <w:b w:val="false"/>
          <w:bCs w:val="false"/>
          <w:color w:val="000000"/>
          <w:sz w:val="24"/>
          <w:szCs w:val="24"/>
          <w:lang w:val="sr-RS"/>
        </w:rPr>
      </w:pPr>
      <w:r>
        <w:rPr>
          <w:b w:val="false"/>
          <w:bCs w:val="false"/>
          <w:color w:val="000000"/>
          <w:sz w:val="24"/>
          <w:szCs w:val="24"/>
          <w:lang w:val="sr-RS"/>
        </w:rPr>
        <w:t>изградњу или обнову парохијских домова,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b w:val="false"/>
          <w:b w:val="false"/>
          <w:bCs w:val="false"/>
          <w:color w:val="000000"/>
          <w:sz w:val="24"/>
          <w:szCs w:val="24"/>
          <w:lang w:val="sr-RS"/>
        </w:rPr>
      </w:pPr>
      <w:r>
        <w:rPr>
          <w:b w:val="false"/>
          <w:bCs w:val="false"/>
          <w:color w:val="000000"/>
          <w:sz w:val="24"/>
          <w:szCs w:val="24"/>
          <w:lang w:val="sr-RS"/>
        </w:rPr>
        <w:t>организовање црквених манифестација и обележавање традиционалних годишњица,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left"/>
        <w:rPr>
          <w:b w:val="false"/>
          <w:b w:val="false"/>
          <w:bCs w:val="false"/>
          <w:color w:val="000000"/>
          <w:sz w:val="24"/>
          <w:szCs w:val="24"/>
          <w:lang w:val="sr-RS"/>
        </w:rPr>
      </w:pPr>
      <w:r>
        <w:rPr>
          <w:b w:val="false"/>
          <w:bCs w:val="false"/>
          <w:color w:val="000000"/>
          <w:sz w:val="24"/>
          <w:szCs w:val="24"/>
          <w:lang w:val="sr-RS"/>
        </w:rPr>
        <w:t>научно-истраживачку и издавачку делатност цркава и верских заједница.</w:t>
      </w:r>
    </w:p>
    <w:p>
      <w:pPr>
        <w:pStyle w:val="Normal"/>
        <w:jc w:val="left"/>
        <w:rPr>
          <w:rFonts w:eastAsia="Times New Roman"/>
          <w:b/>
          <w:b/>
          <w:bCs/>
          <w:lang w:val="sr-RS"/>
        </w:rPr>
      </w:pPr>
      <w:r>
        <w:rPr>
          <w:rFonts w:eastAsia="Times New Roman"/>
          <w:b/>
          <w:bCs/>
          <w:lang w:val="sr-RS"/>
        </w:rPr>
        <w:t xml:space="preserve"> </w:t>
      </w:r>
    </w:p>
    <w:p>
      <w:pPr>
        <w:pStyle w:val="Normal"/>
        <w:jc w:val="left"/>
        <w:rPr/>
      </w:pPr>
      <w:r>
        <w:rPr/>
        <w:tab/>
      </w:r>
      <w:r>
        <w:rPr>
          <w:b w:val="false"/>
          <w:bCs w:val="false"/>
          <w:sz w:val="24"/>
          <w:szCs w:val="24"/>
          <w:u w:val="none"/>
        </w:rPr>
        <w:t xml:space="preserve">Средства </w:t>
      </w:r>
      <w:r>
        <w:rPr>
          <w:b w:val="false"/>
          <w:bCs w:val="false"/>
          <w:sz w:val="24"/>
          <w:szCs w:val="24"/>
          <w:u w:val="none"/>
          <w:lang w:val="sr-RS"/>
        </w:rPr>
        <w:t xml:space="preserve">за финансирање и суфинансирање  пројеката цркава и верских заједница су планирана  </w:t>
      </w:r>
      <w:r>
        <w:rPr>
          <w:b w:val="false"/>
          <w:bCs w:val="false"/>
          <w:sz w:val="24"/>
          <w:szCs w:val="24"/>
          <w:u w:val="none"/>
        </w:rPr>
        <w:t xml:space="preserve">су планирана у оквиру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раздела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5.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Општинска управа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, Програм –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1201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, Програмска активност-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 xml:space="preserve">Развој културе и информисања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, Функција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840 – Верске и остале услуге заједнице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, Економска класификација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481000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–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 xml:space="preserve"> Дотације невладиним организацијама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,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 xml:space="preserve">Одлуке о буџету општине Беочин за 2025. годину, у укупном износу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од 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3.000.000,00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</w:t>
      </w:r>
      <w:bookmarkStart w:id="0" w:name="_GoBack"/>
      <w:bookmarkEnd w:id="0"/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>динара.</w:t>
      </w:r>
    </w:p>
    <w:p>
      <w:pPr>
        <w:pStyle w:val="Normal"/>
        <w:jc w:val="left"/>
        <w:rPr/>
      </w:pPr>
      <w:r>
        <w:rPr>
          <w:b/>
          <w:bCs/>
          <w:color w:val="000000"/>
          <w:sz w:val="24"/>
          <w:szCs w:val="24"/>
          <w:u w:val="none"/>
          <w:lang w:val="sr-RS" w:eastAsia="en-US"/>
        </w:rPr>
        <w:tab/>
      </w:r>
      <w:r>
        <w:rPr>
          <w:b w:val="false"/>
          <w:bCs w:val="false"/>
          <w:color w:val="000000"/>
          <w:sz w:val="24"/>
          <w:szCs w:val="24"/>
          <w:u w:val="none"/>
          <w:lang w:val="sr-RS" w:eastAsia="en-US"/>
        </w:rPr>
        <w:t xml:space="preserve"> Највиши износ који се може одобрити по појединачној пријави износи 3.000.000,00 динара. </w:t>
      </w:r>
    </w:p>
    <w:p>
      <w:pPr>
        <w:pStyle w:val="Normal"/>
        <w:jc w:val="left"/>
        <w:rPr/>
      </w:pPr>
      <w:r>
        <w:rPr>
          <w:b w:val="false"/>
          <w:bCs w:val="false"/>
          <w:color w:val="000000"/>
          <w:sz w:val="24"/>
          <w:szCs w:val="24"/>
          <w:u w:val="none"/>
          <w:lang w:val="sr-RS" w:eastAsia="en-US"/>
        </w:rPr>
        <w:tab/>
        <w:t xml:space="preserve">Јавни конкурс се објављује на званичној интернет презентацији општине Беочин </w:t>
      </w:r>
      <w:hyperlink r:id="rId2">
        <w:r>
          <w:rPr>
            <w:rStyle w:val="InternetLink"/>
            <w:b w:val="false"/>
            <w:bCs w:val="false"/>
            <w:sz w:val="24"/>
            <w:szCs w:val="24"/>
            <w:u w:val="none"/>
            <w:lang w:eastAsia="en-US"/>
          </w:rPr>
          <w:t>www.beocin.rs</w:t>
        </w:r>
      </w:hyperlink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ru-RU" w:eastAsia="en-US"/>
        </w:rPr>
        <w:t xml:space="preserve"> </w:t>
      </w:r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sr-RS" w:eastAsia="en-US"/>
        </w:rPr>
        <w:t xml:space="preserve">и огласној табли општине Беочин. </w:t>
      </w:r>
    </w:p>
    <w:p>
      <w:pPr>
        <w:pStyle w:val="Normal"/>
        <w:jc w:val="left"/>
        <w:rPr>
          <w:rFonts w:eastAsia="Times New Roman"/>
          <w:b w:val="false"/>
          <w:b w:val="false"/>
          <w:bCs w:val="false"/>
          <w:color w:val="000000"/>
          <w:sz w:val="22"/>
          <w:szCs w:val="22"/>
          <w:u w:val="none"/>
          <w:lang w:val="sr-RS" w:eastAsia="en-US"/>
        </w:rPr>
      </w:pPr>
      <w:r>
        <w:rPr>
          <w:rFonts w:eastAsia="Times New Roman"/>
          <w:b w:val="false"/>
          <w:bCs w:val="false"/>
          <w:color w:val="000000"/>
          <w:sz w:val="22"/>
          <w:szCs w:val="22"/>
          <w:u w:val="none"/>
          <w:lang w:val="sr-RS" w:eastAsia="en-US"/>
        </w:rPr>
        <w:t xml:space="preserve"> </w:t>
      </w:r>
    </w:p>
    <w:p>
      <w:pPr>
        <w:pStyle w:val="Normal"/>
        <w:jc w:val="both"/>
        <w:rPr>
          <w:rFonts w:eastAsia="Times New Roman"/>
          <w:lang w:val="sr-RS"/>
        </w:rPr>
      </w:pPr>
      <w:r>
        <w:rPr>
          <w:rFonts w:eastAsia="Times New Roman"/>
          <w:lang w:val="sr-RS"/>
        </w:rPr>
      </w:r>
    </w:p>
    <w:p>
      <w:pPr>
        <w:pStyle w:val="Normal"/>
        <w:jc w:val="left"/>
        <w:rPr/>
      </w:pPr>
      <w:r>
        <w:rPr>
          <w:b/>
          <w:bCs/>
          <w:lang w:val="en-US" w:eastAsia="en-US"/>
        </w:rPr>
        <w:t xml:space="preserve">II  </w:t>
      </w:r>
      <w:r>
        <w:rPr>
          <w:rFonts w:eastAsia="MyriadPro-SemiCn;MS Gothic"/>
          <w:b/>
          <w:bCs/>
          <w:color w:val="000000"/>
          <w:lang w:val="sr-RS" w:eastAsia="en-US"/>
        </w:rPr>
        <w:t>СУБЈЕКТИ КОЈИ ИМАЈУ ПРАВО ПРИЈАВЕ НА КОНКУРС</w:t>
      </w:r>
    </w:p>
    <w:p>
      <w:pPr>
        <w:pStyle w:val="Normal"/>
        <w:jc w:val="left"/>
        <w:rPr>
          <w:rFonts w:eastAsia="MyriadPro-SemiCn;MS Gothic"/>
          <w:b/>
          <w:b/>
          <w:bCs/>
          <w:lang w:val="sr-RS" w:eastAsia="en-US"/>
        </w:rPr>
      </w:pPr>
      <w:r>
        <w:rPr>
          <w:rFonts w:eastAsia="MyriadPro-SemiCn;MS Gothic"/>
          <w:b/>
          <w:bCs/>
          <w:lang w:val="sr-RS" w:eastAsia="en-US"/>
        </w:rPr>
      </w:r>
    </w:p>
    <w:p>
      <w:pPr>
        <w:pStyle w:val="Normal"/>
        <w:jc w:val="left"/>
        <w:rPr/>
      </w:pPr>
      <w:r>
        <w:rPr>
          <w:rFonts w:eastAsia="MyriadPro-SemiCn;MS Gothic"/>
          <w:b/>
          <w:bCs/>
          <w:color w:val="000000"/>
          <w:lang w:val="sr-RS" w:eastAsia="en-US"/>
        </w:rPr>
        <w:tab/>
      </w:r>
      <w:r>
        <w:rPr>
          <w:rFonts w:eastAsia="MyriadPro-SemiCn;MS Gothic"/>
          <w:b w:val="false"/>
          <w:bCs w:val="false"/>
          <w:color w:val="000000"/>
          <w:lang w:val="sr-RS" w:eastAsia="en-US"/>
        </w:rPr>
        <w:t>Право да учестују на јавном конкурсу имају цркве и верске заједнице са седиштем на територији општине Беочин, регистроване у складу са Законом (Носилац пројекта).</w:t>
      </w:r>
    </w:p>
    <w:p>
      <w:pPr>
        <w:pStyle w:val="Normal"/>
        <w:jc w:val="left"/>
        <w:rPr>
          <w:rFonts w:eastAsia="MyriadPro-SemiCn;MS Gothic"/>
          <w:b w:val="false"/>
          <w:b w:val="false"/>
          <w:bCs w:val="false"/>
          <w:color w:val="000000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lang w:val="sr-RS" w:eastAsia="en-US"/>
        </w:rPr>
        <w:tab/>
        <w:t xml:space="preserve">Црква или верска заједница може учествовати само са једним пројектом на јавном конкурсу.  </w:t>
      </w:r>
    </w:p>
    <w:p>
      <w:pPr>
        <w:pStyle w:val="Normal"/>
        <w:jc w:val="left"/>
        <w:rPr>
          <w:rFonts w:eastAsia="MyriadPro-SemiCn;MS Gothic"/>
          <w:lang w:val="ru-RU" w:eastAsia="en-US"/>
        </w:rPr>
      </w:pPr>
      <w:r>
        <w:rPr>
          <w:rFonts w:eastAsia="MyriadPro-SemiCn;MS Gothic"/>
          <w:lang w:val="ru-RU" w:eastAsia="en-US"/>
        </w:rPr>
      </w:r>
    </w:p>
    <w:p>
      <w:pPr>
        <w:pStyle w:val="Normal"/>
        <w:jc w:val="left"/>
        <w:rPr>
          <w:rFonts w:eastAsia="MyriadPro-SemiCn;MS Gothic"/>
          <w:lang w:val="ru-RU" w:eastAsia="en-US"/>
        </w:rPr>
      </w:pPr>
      <w:r>
        <w:rPr>
          <w:rFonts w:eastAsia="MyriadPro-SemiCn;MS Gothic"/>
          <w:lang w:val="ru-RU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III  </w:t>
      </w:r>
      <w:r>
        <w:rPr>
          <w:rFonts w:eastAsia="MyriadPro-SemiCn;MS Gothic"/>
          <w:b/>
          <w:bCs/>
          <w:lang w:val="sr-RS" w:eastAsia="en-US"/>
        </w:rPr>
        <w:t xml:space="preserve">ДОКУМЕНТАЦИЈА КОЈА ЈЕ ПОТРЕБНА ЗА ПРИЈАВУ НА КОНКУРС 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sr-R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Потпуна конкурсна документација садржи: 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1. Пријаву на конкурс (Образац бр. 1);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2. Предлог Пројекта (Образац бр. 2);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3. Фотокопију решења о упису у регистар или фотокопију Извода из Регистра – обавештење о</w:t>
      </w:r>
    </w:p>
    <w:p>
      <w:pPr>
        <w:pStyle w:val="Normal"/>
        <w:widowControl/>
        <w:suppressAutoHyphens w:val="false"/>
        <w:rPr/>
      </w:pPr>
      <w:r>
        <w:rPr>
          <w:rFonts w:eastAsia="Times New Roman"/>
          <w:b w:val="false"/>
          <w:bCs w:val="false"/>
          <w:lang w:val="sr-RS" w:eastAsia="en-US"/>
        </w:rPr>
        <w:t xml:space="preserve">    </w:t>
      </w:r>
      <w:r>
        <w:rPr>
          <w:rFonts w:eastAsia="MyriadPro-SemiCn;MS Gothic"/>
          <w:b w:val="false"/>
          <w:bCs w:val="false"/>
          <w:lang w:val="sr-RS" w:eastAsia="en-US"/>
        </w:rPr>
        <w:t>разврставању;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>4. Фотокопију картона депонованих потписа.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  <w:tab/>
        <w:t>Образац бр. 1 и Образац бр. 2 објављују се на званичној презентацији општине Беочин приликом објављивања конкурса.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IV  </w:t>
      </w:r>
      <w:r>
        <w:rPr>
          <w:rFonts w:eastAsia="MyriadPro-SemiCn;MS Gothic"/>
          <w:b/>
          <w:bCs/>
          <w:lang w:val="sr-RS" w:eastAsia="en-US"/>
        </w:rPr>
        <w:t>ПОДНОШЕЊЕ ПРИЈАВА НА КОНКУРС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sr-R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Пријаве се подносе у штампаном облику и предају се на писарници Општинске управе општине Беочин или се достављају поштом. 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 w:val="false"/>
          <w:bCs w:val="false"/>
          <w:lang w:val="sr-RS" w:eastAsia="en-US"/>
        </w:rPr>
        <w:tab/>
        <w:t xml:space="preserve">Пријава са потребном документацијом доставља се у затвореној коверти, на адресу: Општина Беочин, Комисија </w:t>
      </w: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>за избор пројеката цркава и верских заједница са територије општине Беочин, Светосавска 25, 21300 Беочин, на назнаком: „не отварати – Пријава на конкурс за доделу средстава из буџета општине Беочин црквама и верским заједницама са територије општине Беочин“.</w:t>
      </w:r>
    </w:p>
    <w:p>
      <w:pPr>
        <w:pStyle w:val="Normal"/>
        <w:widowControl/>
        <w:suppressAutoHyphens w:val="false"/>
        <w:rPr>
          <w:rFonts w:eastAsia="MyriadPro-SemiCn;MS Gothic" w:cs="Times New Roman"/>
          <w:b w:val="false"/>
          <w:b w:val="false"/>
          <w:bCs w:val="false"/>
          <w:sz w:val="24"/>
          <w:szCs w:val="24"/>
          <w:lang w:val="sr-RS" w:eastAsia="en-US"/>
        </w:rPr>
      </w:pP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ab/>
        <w:t xml:space="preserve">Назив и адресу подносиоца пријаве потребно је назначити на полеђини коверте. </w:t>
      </w:r>
    </w:p>
    <w:p>
      <w:pPr>
        <w:pStyle w:val="Normal"/>
        <w:widowControl/>
        <w:suppressAutoHyphens w:val="false"/>
        <w:rPr>
          <w:rFonts w:eastAsia="MyriadPro-SemiCn;MS Gothic" w:cs="Times New Roman"/>
          <w:b w:val="false"/>
          <w:b w:val="false"/>
          <w:bCs w:val="false"/>
          <w:sz w:val="24"/>
          <w:szCs w:val="24"/>
          <w:lang w:val="sr-RS" w:eastAsia="en-US"/>
        </w:rPr>
      </w:pP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ab/>
        <w:t>Благовременом доставом сматра се пријава предата на писарницу, односно препоручена пошиљка предата пошти најкасније до истека последњег дана утврђеног рока (печат поште).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 w:cs="Times New Roman"/>
          <w:b w:val="false"/>
          <w:bCs w:val="false"/>
          <w:sz w:val="24"/>
          <w:szCs w:val="24"/>
          <w:lang w:val="sr-RS" w:eastAsia="en-US"/>
        </w:rPr>
        <w:tab/>
        <w:t xml:space="preserve">Неблаговремене и непотпуне пријаве, пријаве које нису поднете на прописним обрасцима, као и пријаве које су поднете од стране неовлашћених лица, Комисија неће узети у разматрање. </w:t>
      </w:r>
      <w:r>
        <w:rPr>
          <w:rFonts w:eastAsia="MyriadPro-SemiCn;MS Gothic"/>
          <w:b w:val="false"/>
          <w:bCs w:val="false"/>
          <w:lang w:val="sr-RS" w:eastAsia="en-US"/>
        </w:rPr>
        <w:t xml:space="preserve"> 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rPr/>
      </w:pPr>
      <w:r>
        <w:rPr>
          <w:rFonts w:eastAsia="Times New Roman"/>
          <w:b w:val="false"/>
          <w:bCs w:val="false"/>
          <w:lang w:val="sr-RS" w:eastAsia="en-US"/>
        </w:rPr>
        <w:t xml:space="preserve"> </w:t>
      </w:r>
      <w:r>
        <w:rPr>
          <w:rFonts w:eastAsia="MyriadPro-SemiCn;MS Gothic"/>
          <w:b/>
          <w:bCs/>
          <w:lang w:val="en-US" w:eastAsia="en-US"/>
        </w:rPr>
        <w:t xml:space="preserve">V  </w:t>
      </w:r>
      <w:r>
        <w:rPr>
          <w:rFonts w:eastAsia="MyriadPro-SemiCn;MS Gothic"/>
          <w:b/>
          <w:bCs/>
          <w:lang w:val="sr-RS" w:eastAsia="en-US"/>
        </w:rPr>
        <w:t xml:space="preserve">РОК ЗА ПОДНОШЕЊЕ ПРИЈАВА </w:t>
      </w:r>
    </w:p>
    <w:p>
      <w:pPr>
        <w:pStyle w:val="Normal"/>
        <w:widowControl/>
        <w:suppressAutoHyphens w:val="false"/>
        <w:rPr>
          <w:rFonts w:eastAsia="MyriadPro-SemiCn;MS Gothic"/>
          <w:b/>
          <w:b/>
          <w:bCs/>
          <w:lang w:val="sr-RS" w:eastAsia="en-US"/>
        </w:rPr>
      </w:pPr>
      <w:r>
        <w:rPr>
          <w:rFonts w:eastAsia="MyriadPro-SemiCn;MS Gothic"/>
          <w:b/>
          <w:bCs/>
          <w:lang w:val="sr-RS" w:eastAsia="en-US"/>
        </w:rPr>
        <w:tab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sr-R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Рок за подношење пријава је 15 дана од дана објављивања конкурса на званичној интернет презентацији општине Беочин и огласној табли Општинске управе општине Беочин. </w:t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  <w:tab/>
        <w:t xml:space="preserve">Све пријаве које пристигну након прописаног рока Комисија неће узети у разматрање. </w:t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VI  </w:t>
      </w:r>
      <w:r>
        <w:rPr>
          <w:rFonts w:eastAsia="MyriadPro-SemiCn;MS Gothic"/>
          <w:b/>
          <w:bCs/>
          <w:lang w:val="sr-RS" w:eastAsia="en-US"/>
        </w:rPr>
        <w:t xml:space="preserve">КРИТЕРИЈУМИ ЗА ОДАБИР ПРОЈЕКАТА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ab/>
      </w:r>
      <w:r>
        <w:rPr>
          <w:rFonts w:eastAsia="MyriadPro-SemiCn;MS Gothic"/>
          <w:b w:val="false"/>
          <w:bCs w:val="false"/>
          <w:lang w:val="en-US" w:eastAsia="en-US"/>
        </w:rPr>
        <w:t>Критеријуми</w:t>
      </w:r>
      <w:r>
        <w:rPr>
          <w:rFonts w:eastAsia="MyriadPro-SemiCn;MS Gothic"/>
          <w:b w:val="false"/>
          <w:bCs w:val="false"/>
          <w:lang w:val="sr-RS" w:eastAsia="en-US"/>
        </w:rPr>
        <w:t xml:space="preserve"> и начин бодовања прописани су чланом 5. Правилника о </w:t>
      </w:r>
      <w:r>
        <w:rPr>
          <w:rFonts w:eastAsia="MyriadPro-SemiCn;MS Gothic" w:cs="Times New Roman"/>
          <w:b w:val="false"/>
          <w:bCs w:val="false"/>
          <w:lang w:val="sr-RS" w:eastAsia="en-US"/>
        </w:rPr>
        <w:t>критеријумима, начину и поступку доделе средстава из буџета општине Беочин црквама и верским заједницама са територије општине Беочин („Службени лист општине Беочин“ бр. 13/19).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Times New Roman" w:cs="Times New Roman"/>
          <w:b w:val="false"/>
          <w:bCs w:val="false"/>
          <w:lang w:val="sr-RS" w:eastAsia="en-US"/>
        </w:rPr>
        <w:t xml:space="preserve"> </w:t>
      </w:r>
      <w:r>
        <w:rPr>
          <w:rFonts w:eastAsia="Times New Roman"/>
          <w:b w:val="false"/>
          <w:bCs w:val="false"/>
          <w:lang w:val="sr-RS" w:eastAsia="en-US"/>
        </w:rPr>
        <w:t xml:space="preserve"> 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VII   </w:t>
      </w:r>
      <w:r>
        <w:rPr>
          <w:rFonts w:eastAsia="MyriadPro-SemiCn;MS Gothic"/>
          <w:b/>
          <w:bCs/>
          <w:lang w:val="sr-RS" w:eastAsia="en-US"/>
        </w:rPr>
        <w:t xml:space="preserve">ОСТАЛЕ НАПОМЕНЕ У ВЕЗИ СА ЈАВНИМ КОНКУРСОМ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lang w:val="sr-RS" w:eastAsia="en-US"/>
        </w:rPr>
      </w:pPr>
      <w:r>
        <w:rPr>
          <w:rFonts w:eastAsia="MyriadPro-SemiCn;MS Gothic"/>
          <w:b w:val="false"/>
          <w:bCs w:val="false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ab/>
      </w:r>
      <w:r>
        <w:rPr>
          <w:rFonts w:eastAsia="MyriadPro-SemiCn;MS Gothic"/>
          <w:b w:val="false"/>
          <w:bCs w:val="false"/>
          <w:lang w:val="sr-RS" w:eastAsia="en-US"/>
        </w:rPr>
        <w:t xml:space="preserve">Јавни конкурс се објављује на званичној  интернет презентацији општине Беочин и огласној табли Општинске управе општине Беочин. 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 w:val="false"/>
          <w:bCs w:val="false"/>
          <w:lang w:val="sr-RS" w:eastAsia="en-US"/>
        </w:rPr>
        <w:tab/>
      </w:r>
      <w:r>
        <w:rPr>
          <w:rFonts w:eastAsia="MyriadPro-SemiCn;MS Gothic"/>
          <w:b w:val="false"/>
          <w:bCs w:val="false"/>
          <w:sz w:val="24"/>
          <w:szCs w:val="24"/>
          <w:u w:val="none"/>
          <w:lang w:val="sr-RS" w:eastAsia="en-US"/>
        </w:rPr>
        <w:t>Све додатне информације у вези са овим Јавним конкурсом могу се добити на телефон 021/870-260, контакт особа Маја Болта.</w:t>
      </w:r>
    </w:p>
    <w:p>
      <w:pPr>
        <w:pStyle w:val="Normal"/>
        <w:widowControl/>
        <w:suppressAutoHyphens w:val="fals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uppressAutoHyphens w:val="false"/>
        <w:spacing w:lineRule="exact" w:line="252" w:before="3" w:after="0"/>
        <w:ind w:left="0" w:right="-58" w:hanging="0"/>
        <w:jc w:val="both"/>
        <w:rPr>
          <w:b w:val="false"/>
          <w:b w:val="false"/>
          <w:bCs w:val="false"/>
          <w:lang w:val="sr-RS"/>
        </w:rPr>
      </w:pPr>
      <w:r>
        <w:rPr>
          <w:b w:val="false"/>
          <w:bCs w:val="false"/>
          <w:lang w:val="sr-RS"/>
        </w:rPr>
      </w:r>
    </w:p>
    <w:p>
      <w:pPr>
        <w:pStyle w:val="Normal"/>
        <w:jc w:val="both"/>
        <w:rPr>
          <w:b w:val="false"/>
          <w:b w:val="false"/>
          <w:bCs w:val="false"/>
          <w:lang w:val="sr-RS"/>
        </w:rPr>
      </w:pPr>
      <w:r>
        <w:rPr>
          <w:b w:val="false"/>
          <w:bCs w:val="false"/>
          <w:lang w:val="sr-RS"/>
        </w:rPr>
      </w:r>
    </w:p>
    <w:p>
      <w:pPr>
        <w:pStyle w:val="Normal"/>
        <w:jc w:val="both"/>
        <w:rPr>
          <w:lang w:val="sr-RS"/>
        </w:rPr>
      </w:pPr>
      <w:r>
        <w:rPr>
          <w:lang w:val="sr-RS"/>
        </w:rPr>
        <w:t xml:space="preserve">ПРЕДСЕДНИК ОПШТИНЕ  </w:t>
      </w:r>
    </w:p>
    <w:p>
      <w:pPr>
        <w:pStyle w:val="Normal"/>
        <w:jc w:val="both"/>
        <w:rPr/>
      </w:pPr>
      <w:r>
        <w:rPr/>
        <w:t>Број: 01-401-76/2025</w:t>
      </w:r>
    </w:p>
    <w:p>
      <w:pPr>
        <w:pStyle w:val="Normal"/>
        <w:jc w:val="both"/>
        <w:rPr/>
      </w:pPr>
      <w:r>
        <w:rPr/>
        <w:t xml:space="preserve">Дана: </w:t>
      </w:r>
      <w:r>
        <w:rPr>
          <w:lang w:val="en-US"/>
        </w:rPr>
        <w:t>06.03.2025.</w:t>
      </w:r>
      <w:r>
        <w:rPr/>
        <w:t>године</w:t>
      </w:r>
    </w:p>
    <w:p>
      <w:pPr>
        <w:pStyle w:val="Normal"/>
        <w:jc w:val="both"/>
        <w:rPr/>
      </w:pPr>
      <w:r>
        <w:rPr>
          <w:rFonts w:eastAsia="Times New Roman"/>
        </w:rPr>
        <w:t xml:space="preserve">     </w:t>
      </w:r>
      <w:r>
        <w:rPr/>
        <w:t xml:space="preserve">Б </w:t>
      </w:r>
      <w:r>
        <w:rPr>
          <w:lang w:val="sr-RS"/>
        </w:rPr>
        <w:t xml:space="preserve">Е О Ч И Н </w:t>
      </w:r>
      <w:r>
        <w:rPr/>
        <w:tab/>
        <w:tab/>
        <w:tab/>
        <w:tab/>
        <w:tab/>
        <w:tab/>
        <w:tab/>
        <w:t xml:space="preserve">       </w:t>
      </w:r>
    </w:p>
    <w:p>
      <w:pPr>
        <w:pStyle w:val="Normal"/>
        <w:jc w:val="both"/>
        <w:rPr>
          <w:lang w:val="sr-RS"/>
        </w:rPr>
      </w:pPr>
      <w:r>
        <w:rPr>
          <w:lang w:val="sr-RS"/>
        </w:rPr>
        <w:tab/>
        <w:tab/>
        <w:tab/>
        <w:tab/>
        <w:tab/>
        <w:tab/>
        <w:tab/>
        <w:tab/>
        <w:tab/>
        <w:t xml:space="preserve">Председник општине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 xml:space="preserve">    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 xml:space="preserve">          ______________________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ab/>
        <w:t xml:space="preserve">   </w:t>
      </w:r>
      <w:r>
        <w:rPr>
          <w:lang w:val="sr-RS"/>
        </w:rPr>
        <w:t>Биљана Јанковић</w:t>
      </w:r>
    </w:p>
    <w:sectPr>
      <w:type w:val="nextPage"/>
      <w:pgSz w:w="11906" w:h="16838"/>
      <w:pgMar w:left="1134" w:right="1134" w:gutter="0" w:header="0" w:top="81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  <w:rFonts w:ascii="Times New Roman" w:hAnsi="Times New Roman" w:cs="Times New Roman"/>
        <w:lang w:val="sr-Latn-R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doNotExpandShiftReturn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sr-CS" w:eastAsia="zh-CN" w:bidi="ar-SA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WW8Num2z0">
    <w:name w:val="WW8Num2z0"/>
    <w:qFormat/>
    <w:rPr>
      <w:rFonts w:ascii="Times New Roman" w:hAnsi="Times New Roman" w:cs="Times New Roman"/>
      <w:sz w:val="24"/>
      <w:szCs w:val="24"/>
      <w:lang w:val="sr-Latn-R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cs="Times New Roman"/>
      <w:sz w:val="24"/>
      <w:szCs w:val="24"/>
      <w:lang w:val="sr-Latn-R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efaultParagraphFont">
    <w:name w:val="Default Paragraph Font"/>
    <w:qFormat/>
    <w:rPr/>
  </w:style>
  <w:style w:type="character" w:styleId="WWDefaultParagraphFont">
    <w:name w:val="WW-Default Paragraph Font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DefaultParagraphFont1">
    <w:name w:val="WW-Default Paragraph Font1"/>
    <w:qFormat/>
    <w:rPr/>
  </w:style>
  <w:style w:type="character" w:styleId="AbsatzStandardschriftart">
    <w:name w:val="Absatz-Standardschriftart"/>
    <w:qFormat/>
    <w:rPr/>
  </w:style>
  <w:style w:type="character" w:styleId="Style13">
    <w:name w:val="Ознаке за набрајање"/>
    <w:qFormat/>
    <w:rPr>
      <w:rFonts w:ascii="OpenSymbol;Arial Unicode MS" w:hAnsi="OpenSymbol;Arial Unicode MS" w:eastAsia="OpenSymbol;Arial Unicode MS" w:cs="OpenSymbol;Arial Unicode MS"/>
    </w:rPr>
  </w:style>
  <w:style w:type="character" w:styleId="InternetLink">
    <w:name w:val="Hyperlink"/>
    <w:rPr>
      <w:color w:val="000080"/>
      <w:u w:val="single"/>
      <w:lang w:val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;Arial" w:hAnsi="Liberation Sans;Arial" w:eastAsia="Microsoft YaHei" w:cs="Mangal;Cambria Math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;Cambria Math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;Cambria Math"/>
    </w:rPr>
  </w:style>
  <w:style w:type="paragraph" w:styleId="Style14">
    <w:name w:val="Заглавље"/>
    <w:basedOn w:val="Normal"/>
    <w:next w:val="TextBody"/>
    <w:qFormat/>
    <w:pPr>
      <w:keepNext w:val="true"/>
      <w:spacing w:before="240" w:after="120"/>
    </w:pPr>
    <w:rPr>
      <w:rFonts w:ascii="Arial" w:hAnsi="Arial" w:eastAsia="MS Mincho;ＭＳ 明朝" w:cs="Tahoma"/>
      <w:sz w:val="28"/>
      <w:szCs w:val="28"/>
    </w:rPr>
  </w:style>
  <w:style w:type="paragraph" w:styleId="Style15">
    <w:name w:val="Наслов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6">
    <w:name w:val="Индекс"/>
    <w:basedOn w:val="Normal"/>
    <w:qFormat/>
    <w:pPr>
      <w:suppressLineNumbers/>
    </w:pPr>
    <w:rPr>
      <w:rFonts w:cs="Tahom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eocin.rs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LibreOffice/7.3.7.2$Linux_X86_64 LibreOffice_project/30$Build-2</Application>
  <AppVersion>15.0000</AppVersion>
  <Pages>3</Pages>
  <Words>771</Words>
  <Characters>4634</Characters>
  <CharactersWithSpaces>5496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2017-02-23T11:13:00Z</dcterms:created>
  <dc:creator>p44</dc:creator>
  <dc:description/>
  <dc:language>sr-RS</dc:language>
  <cp:lastModifiedBy/>
  <cp:lastPrinted>2019-04-18T11:26:00Z</cp:lastPrinted>
  <dcterms:modified xsi:type="dcterms:W3CDTF">2026-03-24T09:26:33Z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